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郑州工商学院学生选课操作手册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一、打开青果教务系统，用自己的学号和密码登录系统。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Theme="minorEastAsia" w:hAnsiTheme="minorEastAsia" w:cstheme="minor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注：如果忘记登录密码，请联系学院教学秘书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4472C4" w:themeColor="accent5"/>
          <w:sz w:val="32"/>
          <w:szCs w:val="32"/>
          <w:lang w:eastAsia="zh-CN"/>
          <w14:textFill>
            <w14:solidFill>
              <w14:schemeClr w14:val="accent5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青果教务系统登录网址：</w:t>
      </w:r>
      <w:r>
        <w:rPr>
          <w:rFonts w:hint="default" w:ascii="仿宋_GB2312" w:hAnsi="仿宋_GB2312" w:eastAsia="仿宋_GB2312" w:cs="仿宋_GB2312"/>
          <w:b/>
          <w:bCs/>
          <w:color w:val="4472C4" w:themeColor="accent5"/>
          <w:sz w:val="32"/>
          <w:szCs w:val="32"/>
          <w:highlight w:val="none"/>
          <w:lang w:eastAsia="zh-CN"/>
          <w14:textFill>
            <w14:solidFill>
              <w14:schemeClr w14:val="accent5"/>
            </w14:solidFill>
          </w14:textFill>
        </w:rPr>
        <w:fldChar w:fldCharType="begin"/>
      </w:r>
      <w:r>
        <w:rPr>
          <w:rFonts w:hint="default" w:ascii="仿宋_GB2312" w:hAnsi="仿宋_GB2312" w:eastAsia="仿宋_GB2312" w:cs="仿宋_GB2312"/>
          <w:b/>
          <w:bCs/>
          <w:color w:val="4472C4" w:themeColor="accent5"/>
          <w:sz w:val="32"/>
          <w:szCs w:val="32"/>
          <w:highlight w:val="none"/>
          <w:lang w:eastAsia="zh-CN"/>
          <w14:textFill>
            <w14:solidFill>
              <w14:schemeClr w14:val="accent5"/>
            </w14:solidFill>
          </w14:textFill>
        </w:rPr>
        <w:instrText xml:space="preserve"> HYPERLINK "http://zhxy.ztbu.edu.cn/cas/login.action回车进入系统登录界面。" </w:instrText>
      </w:r>
      <w:r>
        <w:rPr>
          <w:rFonts w:hint="default" w:ascii="仿宋_GB2312" w:hAnsi="仿宋_GB2312" w:eastAsia="仿宋_GB2312" w:cs="仿宋_GB2312"/>
          <w:b/>
          <w:bCs/>
          <w:color w:val="4472C4" w:themeColor="accent5"/>
          <w:sz w:val="32"/>
          <w:szCs w:val="32"/>
          <w:highlight w:val="none"/>
          <w:lang w:eastAsia="zh-CN"/>
          <w14:textFill>
            <w14:solidFill>
              <w14:schemeClr w14:val="accent5"/>
            </w14:solidFill>
          </w14:textFill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http://zhxy.ztbu.edu.cn/cas/login.action</w:t>
      </w:r>
      <w:r>
        <w:rPr>
          <w:rFonts w:hint="default" w:ascii="仿宋_GB2312" w:hAnsi="仿宋_GB2312" w:eastAsia="仿宋_GB2312" w:cs="仿宋_GB2312"/>
          <w:b/>
          <w:bCs/>
          <w:color w:val="4472C4" w:themeColor="accent5"/>
          <w:sz w:val="32"/>
          <w:szCs w:val="32"/>
          <w:highlight w:val="none"/>
          <w:lang w:eastAsia="zh-CN"/>
          <w14:textFill>
            <w14:solidFill>
              <w14:schemeClr w14:val="accent5"/>
            </w14:solidFill>
          </w14:textFill>
        </w:rPr>
        <w:fldChar w:fldCharType="end"/>
      </w:r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  <w:r>
        <w:drawing>
          <wp:inline distT="0" distB="0" distL="0" distR="0">
            <wp:extent cx="5274310" cy="24530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进入到自己的教务系统，如下图所示，点击“主控”进入“网上选课”。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62245" cy="2673985"/>
            <wp:effectExtent l="0" t="0" r="14605" b="12065"/>
            <wp:docPr id="11" name="图片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1.点击“选课（按开课计划）”，在规定时间进行选课。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8"/>
          <w:lang w:eastAsia="zh-CN"/>
        </w:rPr>
      </w:pPr>
      <w:r>
        <w:rPr>
          <w:rFonts w:hint="eastAsia" w:ascii="宋体" w:hAnsi="宋体" w:eastAsia="宋体"/>
          <w:sz w:val="24"/>
          <w:szCs w:val="28"/>
          <w:lang w:eastAsia="zh-CN"/>
        </w:rPr>
        <w:drawing>
          <wp:inline distT="0" distB="0" distL="114300" distR="114300">
            <wp:extent cx="5264150" cy="2649855"/>
            <wp:effectExtent l="0" t="0" r="12700" b="17145"/>
            <wp:docPr id="12" name="图片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2.选课</w:t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点击“选课（按开课计划）”进入后，根据课程范围，选择“主修（本年级/专业）”或是其他范围。根据个人情况选择相应的课程后的“选择”按键。在弹出的界面中，选择相应的上课班级。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drawing>
          <wp:inline distT="0" distB="0" distL="114300" distR="114300">
            <wp:extent cx="5258435" cy="2654935"/>
            <wp:effectExtent l="0" t="0" r="18415" b="12065"/>
            <wp:docPr id="8" name="图片 2" descr="1663815773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166381577343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drawing>
          <wp:inline distT="0" distB="0" distL="114300" distR="114300">
            <wp:extent cx="5266690" cy="2679700"/>
            <wp:effectExtent l="0" t="0" r="10160" b="6350"/>
            <wp:docPr id="13" name="图片 1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left"/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提交后，返回到上一级菜单，可以看到所选课程的上课班号、教师、选课方式、选课状态，同时在“操作”一栏，能进行查看以及退选。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drawing>
          <wp:inline distT="0" distB="0" distL="114300" distR="114300">
            <wp:extent cx="5271770" cy="2661920"/>
            <wp:effectExtent l="0" t="0" r="5080" b="5080"/>
            <wp:docPr id="14" name="图片 1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3.退选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退选有两种方式，一是在上述图中“选课（按开课计划）”进行退选，二是在返回上一级菜单，在退选界面中进行退选。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3.1在“选课（按开课计划）”中退选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drawing>
          <wp:inline distT="0" distB="0" distL="114300" distR="114300">
            <wp:extent cx="5257800" cy="2675890"/>
            <wp:effectExtent l="0" t="0" r="0" b="10160"/>
            <wp:docPr id="15" name="图片 1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3.2网上选课→退选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回到网上选课界面，点击下方的“退选”，进入界面。选中需要退选的课程，点击最右方的“退选”，进行取消当前所选课程，最后点击“确定”按键完成退选。</w:t>
      </w:r>
    </w:p>
    <w:p>
      <w:pPr>
        <w:spacing w:line="360" w:lineRule="auto"/>
        <w:ind w:firstLine="640" w:firstLineChars="200"/>
        <w:jc w:val="left"/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300980" cy="2700020"/>
            <wp:effectExtent l="0" t="0" r="13970" b="5080"/>
            <wp:docPr id="16" name="图片 1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098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both"/>
        <w:rPr>
          <w:rFonts w:hint="eastAsia" w:ascii="宋体" w:hAnsi="宋体" w:eastAsia="宋体" w:cs="宋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drawing>
          <wp:inline distT="0" distB="0" distL="114300" distR="114300">
            <wp:extent cx="5219700" cy="2666365"/>
            <wp:effectExtent l="0" t="0" r="0" b="635"/>
            <wp:docPr id="17" name="图片 1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4.查看选课结果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回到网上选课界面，找到“选课结果”，进入该界面，可进行查看选课结果以及每门课程的详细信息。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2679700"/>
            <wp:effectExtent l="0" t="0" r="9525" b="6350"/>
            <wp:docPr id="18" name="图片 1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1800" w:bottom="1134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A6B324"/>
    <w:multiLevelType w:val="singleLevel"/>
    <w:tmpl w:val="BEA6B32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ZmMwYzg5OWJmYmIxYjc5ODRlMzAzZTBkMzlkNWQifQ=="/>
  </w:docVars>
  <w:rsids>
    <w:rsidRoot w:val="7C6826BC"/>
    <w:rsid w:val="21D1376F"/>
    <w:rsid w:val="24F73C0A"/>
    <w:rsid w:val="7C6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360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360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483</Words>
  <Characters>530</Characters>
  <Lines>0</Lines>
  <Paragraphs>0</Paragraphs>
  <TotalTime>8</TotalTime>
  <ScaleCrop>false</ScaleCrop>
  <LinksUpToDate>false</LinksUpToDate>
  <CharactersWithSpaces>530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2022-09-22T03:30:00Z</dcterms:created>
  <dc:creator>棒棒妈妈</dc:creator>
  <cp:lastModifiedBy>赵育</cp:lastModifiedBy>
  <dcterms:modified xsi:type="dcterms:W3CDTF">2024-03-07T07:34:09Z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D267804E4AEE48C3B8F9CAD37F311A28_13</vt:lpwstr>
  </property>
</Properties>
</file>